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2843D" w14:textId="77777777" w:rsidR="009B0284" w:rsidRPr="00C94F34" w:rsidRDefault="009B0284" w:rsidP="009B0284">
      <w:pPr>
        <w:jc w:val="center"/>
        <w:rPr>
          <w:rFonts w:cs="Arial"/>
          <w:b/>
        </w:rPr>
      </w:pPr>
      <w:r>
        <w:rPr>
          <w:rFonts w:cs="Arial"/>
          <w:b/>
        </w:rPr>
        <w:t>2022</w:t>
      </w:r>
      <w:r w:rsidRPr="00C94F34">
        <w:rPr>
          <w:rFonts w:cs="Arial"/>
          <w:b/>
        </w:rPr>
        <w:t xml:space="preserve"> Highway Safety Location Master List</w:t>
      </w:r>
    </w:p>
    <w:p w14:paraId="0007FF91" w14:textId="77777777" w:rsidR="009B0284" w:rsidRDefault="009B0284" w:rsidP="009B0284">
      <w:pPr>
        <w:rPr>
          <w:rFonts w:cs="Arial"/>
        </w:rPr>
      </w:pPr>
    </w:p>
    <w:p w14:paraId="4DE40443" w14:textId="77777777" w:rsidR="009B0284" w:rsidRDefault="009B0284" w:rsidP="009B0284">
      <w:pPr>
        <w:rPr>
          <w:rFonts w:cs="Arial"/>
        </w:rPr>
      </w:pPr>
      <w:r>
        <w:rPr>
          <w:rFonts w:cs="Arial"/>
        </w:rPr>
        <w:t>I-71 Exit 14</w:t>
      </w:r>
    </w:p>
    <w:p w14:paraId="3F846D16" w14:textId="77777777" w:rsidR="009B0284" w:rsidRDefault="009B0284" w:rsidP="009B0284">
      <w:pPr>
        <w:rPr>
          <w:rFonts w:cs="Arial"/>
        </w:rPr>
      </w:pPr>
      <w:r>
        <w:rPr>
          <w:rFonts w:cs="Arial"/>
        </w:rPr>
        <w:t>I 71 Exit 17</w:t>
      </w:r>
    </w:p>
    <w:p w14:paraId="5659B7F0" w14:textId="77777777" w:rsidR="009B0284" w:rsidRDefault="009B0284" w:rsidP="009B0284">
      <w:pPr>
        <w:rPr>
          <w:rFonts w:cs="Arial"/>
        </w:rPr>
      </w:pPr>
      <w:r>
        <w:rPr>
          <w:rFonts w:cs="Arial"/>
        </w:rPr>
        <w:t>I 71 Exit 18</w:t>
      </w:r>
    </w:p>
    <w:p w14:paraId="4AF24EF3" w14:textId="77777777" w:rsidR="009B0284" w:rsidRDefault="009B0284" w:rsidP="009B0284">
      <w:pPr>
        <w:rPr>
          <w:rFonts w:cs="Arial"/>
        </w:rPr>
      </w:pPr>
      <w:r>
        <w:rPr>
          <w:rFonts w:cs="Arial"/>
        </w:rPr>
        <w:t>I 71 Exit 22</w:t>
      </w:r>
    </w:p>
    <w:p w14:paraId="4CCB952C" w14:textId="77777777" w:rsidR="009B0284" w:rsidRDefault="009B0284" w:rsidP="009B0284">
      <w:pPr>
        <w:rPr>
          <w:rFonts w:cs="Arial"/>
        </w:rPr>
      </w:pPr>
      <w:r>
        <w:rPr>
          <w:rFonts w:cs="Arial"/>
        </w:rPr>
        <w:t>KY 146 near Oldham/Jefferson County Line</w:t>
      </w:r>
    </w:p>
    <w:p w14:paraId="39268B1B" w14:textId="77777777" w:rsidR="009B0284" w:rsidRDefault="009B0284" w:rsidP="009B0284">
      <w:pPr>
        <w:rPr>
          <w:rFonts w:cs="Arial"/>
        </w:rPr>
      </w:pPr>
      <w:r>
        <w:rPr>
          <w:rFonts w:cs="Arial"/>
        </w:rPr>
        <w:t>KY 22 near East Orchard Grass Boulevard</w:t>
      </w:r>
    </w:p>
    <w:p w14:paraId="16B367A6" w14:textId="77777777" w:rsidR="009B0284" w:rsidRDefault="009B0284" w:rsidP="009B0284">
      <w:pPr>
        <w:rPr>
          <w:rFonts w:cs="Arial"/>
        </w:rPr>
      </w:pPr>
      <w:r>
        <w:rPr>
          <w:rFonts w:cs="Arial"/>
        </w:rPr>
        <w:t>KY 53 and KY 146</w:t>
      </w:r>
    </w:p>
    <w:p w14:paraId="7B9C00CD" w14:textId="77777777" w:rsidR="009B0284" w:rsidRDefault="009B0284" w:rsidP="009B0284">
      <w:pPr>
        <w:rPr>
          <w:rFonts w:cs="Arial"/>
        </w:rPr>
      </w:pPr>
      <w:r>
        <w:rPr>
          <w:rFonts w:cs="Arial"/>
        </w:rPr>
        <w:t>KY 53 and KY 22</w:t>
      </w:r>
    </w:p>
    <w:p w14:paraId="2AD7ACD7" w14:textId="77777777" w:rsidR="009B0284" w:rsidRDefault="009B0284" w:rsidP="009B0284">
      <w:pPr>
        <w:rPr>
          <w:rFonts w:cs="Arial"/>
        </w:rPr>
      </w:pPr>
      <w:r>
        <w:rPr>
          <w:rFonts w:cs="Arial"/>
        </w:rPr>
        <w:t>US 42 near Oldham/Jefferson County Line</w:t>
      </w:r>
    </w:p>
    <w:p w14:paraId="2F0E6B07" w14:textId="77777777" w:rsidR="009B0284" w:rsidRDefault="009B0284" w:rsidP="009B0284">
      <w:pPr>
        <w:rPr>
          <w:rFonts w:cs="Arial"/>
        </w:rPr>
      </w:pPr>
      <w:r>
        <w:rPr>
          <w:rFonts w:cs="Arial"/>
        </w:rPr>
        <w:t>US 42 and KY 1793</w:t>
      </w:r>
    </w:p>
    <w:p w14:paraId="572CCADA" w14:textId="77777777" w:rsidR="009B0284" w:rsidRDefault="009B0284" w:rsidP="009B0284">
      <w:pPr>
        <w:rPr>
          <w:rFonts w:cs="Arial"/>
        </w:rPr>
      </w:pPr>
      <w:r>
        <w:rPr>
          <w:rFonts w:cs="Arial"/>
        </w:rPr>
        <w:t>US 42 and KY 53</w:t>
      </w:r>
    </w:p>
    <w:p w14:paraId="6C6EE8D5" w14:textId="77777777" w:rsidR="009B0284" w:rsidRDefault="009B0284" w:rsidP="009B0284">
      <w:pPr>
        <w:rPr>
          <w:rFonts w:cs="Arial"/>
        </w:rPr>
      </w:pPr>
    </w:p>
    <w:p w14:paraId="75E712D6" w14:textId="77777777" w:rsidR="009B0284" w:rsidRDefault="009B0284" w:rsidP="009B0284">
      <w:pPr>
        <w:rPr>
          <w:rFonts w:cs="Arial"/>
        </w:rPr>
      </w:pPr>
      <w:r>
        <w:rPr>
          <w:rFonts w:cs="Arial"/>
        </w:rPr>
        <w:tab/>
        <w:t xml:space="preserve">The above locations are submitted as the 2022 Oldham County Police Master List.  The above locations were chosen based on review of 2021 collision and enforcement data.  The 2021 Collision Map shows that police worked 1106 vehicle collisions, 45 listed drugs or alcohol as contributing factors.  Police investigated 21 collisions involving unrestrained occupants that resulted in 4 fatalities.  </w:t>
      </w:r>
      <w:proofErr w:type="gramStart"/>
      <w:r>
        <w:rPr>
          <w:rFonts w:cs="Arial"/>
        </w:rPr>
        <w:t>The majority of</w:t>
      </w:r>
      <w:proofErr w:type="gramEnd"/>
      <w:r>
        <w:rPr>
          <w:rFonts w:cs="Arial"/>
        </w:rPr>
        <w:t xml:space="preserve"> these collisions occurred on Interstate 71 or State Highways throughout the County.  </w:t>
      </w:r>
      <w:proofErr w:type="gramStart"/>
      <w:r>
        <w:rPr>
          <w:rFonts w:cs="Arial"/>
        </w:rPr>
        <w:t>All of</w:t>
      </w:r>
      <w:proofErr w:type="gramEnd"/>
      <w:r>
        <w:rPr>
          <w:rFonts w:cs="Arial"/>
        </w:rPr>
        <w:t xml:space="preserve"> these locations are located on roadways that have been identified as targeted highways by the Kentucky Office of Highway Safety.</w:t>
      </w:r>
    </w:p>
    <w:p w14:paraId="35FC3FE0" w14:textId="77777777" w:rsidR="00861CA2" w:rsidRDefault="00861CA2"/>
    <w:sectPr w:rsidR="00861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84"/>
    <w:rsid w:val="006A1F38"/>
    <w:rsid w:val="00861CA2"/>
    <w:rsid w:val="009B0284"/>
    <w:rsid w:val="00AE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777B"/>
  <w15:chartTrackingRefBased/>
  <w15:docId w15:val="{782906CC-7E79-4B84-8BB7-0779780C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28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Neil</dc:creator>
  <cp:keywords/>
  <dc:description/>
  <cp:lastModifiedBy>Johnson, Neil</cp:lastModifiedBy>
  <cp:revision>1</cp:revision>
  <dcterms:created xsi:type="dcterms:W3CDTF">2022-03-09T16:05:00Z</dcterms:created>
  <dcterms:modified xsi:type="dcterms:W3CDTF">2022-03-09T16:07:00Z</dcterms:modified>
</cp:coreProperties>
</file>